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B824" w14:textId="77777777" w:rsidR="0044379E" w:rsidRDefault="0044379E"/>
    <w:p w14:paraId="3CA3EE10" w14:textId="5BF99A6B" w:rsidR="00500BD7" w:rsidRPr="00500BD7" w:rsidRDefault="00500BD7" w:rsidP="00500BD7">
      <w:pPr>
        <w:ind w:firstLine="567"/>
        <w:jc w:val="center"/>
        <w:rPr>
          <w:b/>
          <w:sz w:val="28"/>
          <w:szCs w:val="28"/>
          <w:lang w:val="ru-RU"/>
        </w:rPr>
      </w:pPr>
      <w:r w:rsidRPr="00500BD7">
        <w:rPr>
          <w:b/>
          <w:sz w:val="28"/>
          <w:szCs w:val="28"/>
          <w:lang w:val="ru-RU"/>
        </w:rPr>
        <w:t>Реестр муниципальных услуг (функций),</w:t>
      </w:r>
    </w:p>
    <w:p w14:paraId="77F0AD2E" w14:textId="5674CEA5" w:rsidR="00500BD7" w:rsidRPr="00500BD7" w:rsidRDefault="00500BD7" w:rsidP="00500BD7">
      <w:pPr>
        <w:ind w:firstLine="567"/>
        <w:jc w:val="center"/>
        <w:rPr>
          <w:b/>
          <w:sz w:val="28"/>
          <w:szCs w:val="28"/>
          <w:lang w:val="ru-RU"/>
        </w:rPr>
      </w:pPr>
      <w:r w:rsidRPr="00500BD7">
        <w:rPr>
          <w:b/>
          <w:sz w:val="28"/>
          <w:szCs w:val="28"/>
          <w:lang w:val="ru-RU"/>
        </w:rPr>
        <w:t xml:space="preserve">предоставляемых (исполняемых) администрацией </w:t>
      </w:r>
      <w:r>
        <w:rPr>
          <w:b/>
          <w:sz w:val="28"/>
          <w:szCs w:val="28"/>
          <w:lang w:val="ru-RU"/>
        </w:rPr>
        <w:t>Некрасовского</w:t>
      </w:r>
      <w:r w:rsidRPr="00500BD7">
        <w:rPr>
          <w:b/>
          <w:sz w:val="28"/>
          <w:szCs w:val="28"/>
          <w:lang w:val="ru-RU"/>
        </w:rPr>
        <w:t xml:space="preserve"> сельского</w:t>
      </w:r>
    </w:p>
    <w:p w14:paraId="6730C7F4" w14:textId="11A5ED71" w:rsidR="00500BD7" w:rsidRPr="00500BD7" w:rsidRDefault="00500BD7" w:rsidP="00500BD7">
      <w:pPr>
        <w:tabs>
          <w:tab w:val="center" w:pos="7878"/>
          <w:tab w:val="left" w:pos="12105"/>
        </w:tabs>
        <w:ind w:firstLine="567"/>
        <w:jc w:val="center"/>
        <w:rPr>
          <w:b/>
          <w:sz w:val="28"/>
          <w:szCs w:val="28"/>
          <w:lang w:val="ru-RU"/>
        </w:rPr>
      </w:pPr>
      <w:r w:rsidRPr="00500BD7">
        <w:rPr>
          <w:b/>
          <w:sz w:val="28"/>
          <w:szCs w:val="28"/>
          <w:lang w:val="ru-RU"/>
        </w:rPr>
        <w:t>поселения Усть-Лабинского района и подведомственными учреждениями</w:t>
      </w:r>
    </w:p>
    <w:p w14:paraId="5573BA6D" w14:textId="7AFEADF9" w:rsidR="00500BD7" w:rsidRPr="00500BD7" w:rsidRDefault="00500BD7" w:rsidP="00500BD7">
      <w:pPr>
        <w:tabs>
          <w:tab w:val="center" w:pos="7878"/>
          <w:tab w:val="left" w:pos="12105"/>
        </w:tabs>
        <w:ind w:firstLine="567"/>
        <w:jc w:val="center"/>
        <w:rPr>
          <w:b/>
          <w:sz w:val="28"/>
          <w:szCs w:val="28"/>
          <w:lang w:val="ru-RU"/>
        </w:rPr>
      </w:pPr>
      <w:r w:rsidRPr="00500BD7">
        <w:rPr>
          <w:b/>
          <w:sz w:val="28"/>
          <w:szCs w:val="28"/>
          <w:lang w:val="ru-RU"/>
        </w:rPr>
        <w:t>по состоянию на 01 ма</w:t>
      </w:r>
      <w:r>
        <w:rPr>
          <w:b/>
          <w:sz w:val="28"/>
          <w:szCs w:val="28"/>
          <w:lang w:val="ru-RU"/>
        </w:rPr>
        <w:t>я</w:t>
      </w:r>
      <w:r w:rsidRPr="00500BD7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</w:t>
      </w:r>
      <w:r w:rsidRPr="00500BD7">
        <w:rPr>
          <w:b/>
          <w:sz w:val="28"/>
          <w:szCs w:val="28"/>
          <w:lang w:val="ru-RU"/>
        </w:rPr>
        <w:t>3 года</w:t>
      </w:r>
    </w:p>
    <w:p w14:paraId="47F05BE2" w14:textId="77777777" w:rsidR="00500BD7" w:rsidRPr="00500BD7" w:rsidRDefault="00500BD7" w:rsidP="00500BD7">
      <w:pPr>
        <w:jc w:val="center"/>
        <w:rPr>
          <w:lang w:val="ru-RU"/>
        </w:rPr>
      </w:pPr>
    </w:p>
    <w:p w14:paraId="3F22B2BF" w14:textId="77777777" w:rsidR="00500BD7" w:rsidRPr="00500BD7" w:rsidRDefault="00500BD7">
      <w:pPr>
        <w:rPr>
          <w:lang w:val="ru-RU"/>
        </w:rPr>
      </w:pPr>
    </w:p>
    <w:tbl>
      <w:tblPr>
        <w:tblW w:w="1444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3608"/>
      </w:tblGrid>
      <w:tr w:rsidR="00500BD7" w:rsidRPr="00500BD7" w14:paraId="7478B2E8" w14:textId="0107745D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C55" w14:textId="77777777" w:rsidR="00500BD7" w:rsidRPr="00500BD7" w:rsidRDefault="00500BD7" w:rsidP="00CC7F1D">
            <w:pPr>
              <w:widowControl/>
              <w:spacing w:line="216" w:lineRule="auto"/>
              <w:rPr>
                <w:rFonts w:eastAsia="Times New Roman"/>
                <w:kern w:val="0"/>
                <w:sz w:val="27"/>
                <w:szCs w:val="27"/>
                <w:lang w:val="ru-RU" w:eastAsia="ru-RU"/>
              </w:rPr>
            </w:pPr>
            <w:bookmarkStart w:id="0" w:name="_Hlk130212334"/>
            <w:r w:rsidRPr="00500BD7">
              <w:rPr>
                <w:rFonts w:eastAsia="Times New Roman"/>
                <w:kern w:val="0"/>
                <w:sz w:val="27"/>
                <w:szCs w:val="27"/>
                <w:lang w:val="ru-RU" w:eastAsia="ru-RU"/>
              </w:rPr>
              <w:t>№</w:t>
            </w:r>
          </w:p>
          <w:p w14:paraId="6A5D9DF7" w14:textId="77777777" w:rsidR="00500BD7" w:rsidRPr="00500BD7" w:rsidRDefault="00500BD7" w:rsidP="00CC7F1D">
            <w:pPr>
              <w:widowControl/>
              <w:spacing w:line="216" w:lineRule="auto"/>
              <w:rPr>
                <w:rFonts w:eastAsia="Times New Roman"/>
                <w:kern w:val="0"/>
                <w:sz w:val="27"/>
                <w:szCs w:val="27"/>
                <w:lang w:val="ru-RU" w:eastAsia="ru-RU"/>
              </w:rPr>
            </w:pPr>
            <w:r w:rsidRPr="00500BD7">
              <w:rPr>
                <w:rFonts w:eastAsia="Times New Roman"/>
                <w:kern w:val="0"/>
                <w:sz w:val="27"/>
                <w:szCs w:val="27"/>
                <w:lang w:val="ru-RU" w:eastAsia="ru-RU"/>
              </w:rPr>
              <w:t>п/п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0990" w14:textId="77777777" w:rsidR="00500BD7" w:rsidRPr="00500BD7" w:rsidRDefault="00500BD7" w:rsidP="00CC7F1D">
            <w:pPr>
              <w:widowControl/>
              <w:spacing w:line="216" w:lineRule="auto"/>
              <w:jc w:val="center"/>
              <w:rPr>
                <w:rFonts w:eastAsia="Times New Roman"/>
                <w:kern w:val="0"/>
                <w:sz w:val="27"/>
                <w:szCs w:val="27"/>
                <w:lang w:val="ru-RU" w:eastAsia="ru-RU"/>
              </w:rPr>
            </w:pPr>
          </w:p>
          <w:p w14:paraId="2BB5B1F4" w14:textId="77777777" w:rsidR="00500BD7" w:rsidRPr="00500BD7" w:rsidRDefault="00500BD7" w:rsidP="00CC7F1D">
            <w:pPr>
              <w:widowControl/>
              <w:spacing w:line="216" w:lineRule="auto"/>
              <w:jc w:val="center"/>
              <w:rPr>
                <w:rFonts w:eastAsia="Times New Roman"/>
                <w:b/>
                <w:kern w:val="0"/>
                <w:sz w:val="27"/>
                <w:szCs w:val="27"/>
                <w:lang w:val="ru-RU" w:eastAsia="ru-RU"/>
              </w:rPr>
            </w:pPr>
            <w:r w:rsidRPr="00500BD7">
              <w:rPr>
                <w:rFonts w:eastAsia="Times New Roman"/>
                <w:b/>
                <w:kern w:val="0"/>
                <w:sz w:val="27"/>
                <w:szCs w:val="27"/>
                <w:lang w:val="ru-RU" w:eastAsia="ru-RU"/>
              </w:rPr>
              <w:t>Наименование муниципальных услуг</w:t>
            </w:r>
          </w:p>
        </w:tc>
      </w:tr>
      <w:bookmarkEnd w:id="0"/>
      <w:tr w:rsidR="00500BD7" w:rsidRPr="00DD02CF" w14:paraId="2115AC82" w14:textId="41ED389A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33E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031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00BD7" w:rsidRPr="00DD02CF" w14:paraId="2A46F135" w14:textId="79681884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F7F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4CA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00BD7" w:rsidRPr="00DD02CF" w14:paraId="5B39E7BB" w14:textId="668062E6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17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EF44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00BD7" w:rsidRPr="00DD02CF" w14:paraId="317EC2E4" w14:textId="66254912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D94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5F24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500BD7" w:rsidRPr="00DD02CF" w14:paraId="58B7AFD3" w14:textId="74A82EE0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45C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ADF7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00BD7" w:rsidRPr="00DD02CF" w14:paraId="41E7AA34" w14:textId="765F8410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C5A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7558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00BD7" w:rsidRPr="00DD02CF" w14:paraId="6335C288" w14:textId="27733D46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2D5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6C55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00BD7" w:rsidRPr="00DD02CF" w14:paraId="581E6D65" w14:textId="78E8D548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A74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7EF6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500BD7" w:rsidRPr="00DD02CF" w14:paraId="575FFADA" w14:textId="36644148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737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B58F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Прекращение правоотношений с правообладателями земельных участков</w:t>
            </w:r>
          </w:p>
        </w:tc>
      </w:tr>
      <w:tr w:rsidR="00500BD7" w:rsidRPr="00DD02CF" w14:paraId="62F6F1D4" w14:textId="2A0606F6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71D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A5D0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Присвоение, изменение и аннулирование адресов</w:t>
            </w:r>
          </w:p>
        </w:tc>
      </w:tr>
      <w:tr w:rsidR="00500BD7" w:rsidRPr="00DD02CF" w14:paraId="5736673E" w14:textId="45497886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6FB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D369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выписки из реестра муниципального имущества</w:t>
            </w:r>
          </w:p>
        </w:tc>
      </w:tr>
      <w:tr w:rsidR="00500BD7" w:rsidRPr="00DD02CF" w14:paraId="2FFC68C6" w14:textId="07EE7442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85A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A4F0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00BD7" w:rsidRPr="00DD02CF" w14:paraId="32B556E1" w14:textId="1C5E1C8D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C1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B8E7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500BD7" w:rsidRPr="00DD02CF" w14:paraId="705466FF" w14:textId="22932C84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653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7E05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500BD7" w:rsidRPr="00DD02CF" w14:paraId="6D3D0DD3" w14:textId="6E62AD03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3507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3911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права размещения нестационарных торговых объектов</w:t>
            </w:r>
          </w:p>
        </w:tc>
      </w:tr>
      <w:tr w:rsidR="00500BD7" w:rsidRPr="00DD02CF" w14:paraId="65547EBB" w14:textId="032F054E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0E3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A69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00BD7" w:rsidRPr="00DD02CF" w14:paraId="24CF7F31" w14:textId="04D4300A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BCC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8893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архивных справок, архивных выписок и архивных копий</w:t>
            </w:r>
          </w:p>
        </w:tc>
      </w:tr>
      <w:tr w:rsidR="00500BD7" w:rsidRPr="00DD02CF" w14:paraId="7A7415B1" w14:textId="4E8FE6ED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428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85B4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00BD7" w:rsidRPr="00DD02CF" w14:paraId="178C416B" w14:textId="31E98A60" w:rsidTr="00500BD7">
        <w:trPr>
          <w:trHeight w:val="10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632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F69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 xml:space="preserve">Предоставление выписки из </w:t>
            </w:r>
            <w:proofErr w:type="spellStart"/>
            <w:r w:rsidRPr="00500BD7">
              <w:rPr>
                <w:sz w:val="27"/>
                <w:szCs w:val="27"/>
                <w:lang w:val="ru-RU"/>
              </w:rPr>
              <w:t>похозяйственной</w:t>
            </w:r>
            <w:proofErr w:type="spellEnd"/>
            <w:r w:rsidRPr="00500BD7">
              <w:rPr>
                <w:sz w:val="27"/>
                <w:szCs w:val="27"/>
                <w:lang w:val="ru-RU"/>
              </w:rPr>
              <w:t xml:space="preserve"> книги</w:t>
            </w:r>
          </w:p>
        </w:tc>
      </w:tr>
      <w:tr w:rsidR="00500BD7" w:rsidRPr="00500BD7" w14:paraId="0F87E40C" w14:textId="0D4ED106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A47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1FC7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Выдача порубочного билета</w:t>
            </w:r>
          </w:p>
        </w:tc>
      </w:tr>
      <w:tr w:rsidR="00500BD7" w:rsidRPr="00DD02CF" w14:paraId="1F8F1955" w14:textId="06774725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029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30C0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разрешения на осуществление земляных работ</w:t>
            </w:r>
          </w:p>
        </w:tc>
      </w:tr>
      <w:tr w:rsidR="00500BD7" w:rsidRPr="00DD02CF" w14:paraId="525C3BE8" w14:textId="4435959A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94B7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B38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 xml:space="preserve">Прием уведомления о завершении сноса объекта капитального строительства  </w:t>
            </w:r>
          </w:p>
        </w:tc>
      </w:tr>
      <w:tr w:rsidR="00500BD7" w:rsidRPr="00DD02CF" w14:paraId="6B72D212" w14:textId="12AA3B84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7F2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41A2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Предоставление информации об объектах культурного наследия местного значения, находящихся на территории Некрасовского сельского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500BD7" w:rsidRPr="00DD02CF" w14:paraId="399B2EF4" w14:textId="24041CE2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DCC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AC43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Прием уведомления о планируемом сносе объекта капитального строительства</w:t>
            </w:r>
          </w:p>
        </w:tc>
      </w:tr>
      <w:tr w:rsidR="00500BD7" w:rsidRPr="00DD02CF" w14:paraId="506A3748" w14:textId="1AD82D27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B5A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44D3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Предварительное согласование предоставления земельного участка</w:t>
            </w:r>
          </w:p>
        </w:tc>
      </w:tr>
      <w:tr w:rsidR="00500BD7" w:rsidRPr="00DD02CF" w14:paraId="38101127" w14:textId="7352AA46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CE6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1EF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sz w:val="27"/>
                <w:szCs w:val="27"/>
                <w:lang w:val="ru-RU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Некрасовского сельского поселения Усть-Лабинского района</w:t>
            </w:r>
          </w:p>
        </w:tc>
      </w:tr>
      <w:tr w:rsidR="00500BD7" w:rsidRPr="00DD02CF" w14:paraId="53E019B3" w14:textId="546C2C39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C8E7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278D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sz w:val="27"/>
                <w:szCs w:val="27"/>
                <w:lang w:val="ru-RU"/>
              </w:rPr>
            </w:pPr>
            <w:r w:rsidRPr="00500BD7">
              <w:rPr>
                <w:color w:val="000000"/>
                <w:sz w:val="27"/>
                <w:szCs w:val="27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00BD7" w:rsidRPr="00DD02CF" w14:paraId="164AC876" w14:textId="1B62A76B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AD2" w14:textId="77777777" w:rsidR="00500BD7" w:rsidRPr="00500BD7" w:rsidRDefault="00500BD7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F7A" w14:textId="77777777" w:rsidR="00500BD7" w:rsidRPr="00500BD7" w:rsidRDefault="00500BD7" w:rsidP="00CC7F1D">
            <w:pPr>
              <w:shd w:val="clear" w:color="auto" w:fill="FFFFFF"/>
              <w:spacing w:line="336" w:lineRule="atLeast"/>
              <w:rPr>
                <w:color w:val="000000"/>
                <w:sz w:val="27"/>
                <w:szCs w:val="27"/>
                <w:lang w:val="ru-RU"/>
              </w:rPr>
            </w:pPr>
            <w:r w:rsidRPr="00500BD7">
              <w:rPr>
                <w:color w:val="000000"/>
                <w:sz w:val="27"/>
                <w:szCs w:val="27"/>
                <w:lang w:val="ru-RU"/>
              </w:rPr>
              <w:t>Дача письменных разъяснений налогоплательщикам по вопросам применения нормативных правовых актов Некрасовского сельского поселения Усть-Лабинского района о местных налогах и сборах</w:t>
            </w:r>
          </w:p>
        </w:tc>
      </w:tr>
      <w:tr w:rsidR="00DD02CF" w:rsidRPr="00DD02CF" w14:paraId="4D43F8DD" w14:textId="77777777" w:rsidTr="00500BD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E85" w14:textId="77777777" w:rsidR="00DD02CF" w:rsidRPr="00500BD7" w:rsidRDefault="00DD02CF" w:rsidP="00500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A14" w14:textId="166809C4" w:rsidR="00DD02CF" w:rsidRPr="00DD02CF" w:rsidRDefault="00DD02CF" w:rsidP="00CC7F1D">
            <w:pPr>
              <w:shd w:val="clear" w:color="auto" w:fill="FFFFFF"/>
              <w:spacing w:line="336" w:lineRule="atLeast"/>
              <w:rPr>
                <w:color w:val="000000"/>
                <w:sz w:val="27"/>
                <w:szCs w:val="27"/>
                <w:lang w:val="ru-RU"/>
              </w:rPr>
            </w:pPr>
            <w:r w:rsidRPr="00DD02CF">
              <w:rPr>
                <w:sz w:val="28"/>
                <w:szCs w:val="28"/>
                <w:lang w:val="ru-RU"/>
              </w:rPr>
              <w:t>Согласование схем расположения объектов газоснабжения, используемых для обеспечения населения газом</w:t>
            </w:r>
          </w:p>
        </w:tc>
      </w:tr>
    </w:tbl>
    <w:p w14:paraId="206DA69B" w14:textId="77777777" w:rsidR="00500BD7" w:rsidRPr="00500BD7" w:rsidRDefault="00500BD7" w:rsidP="00500BD7">
      <w:pPr>
        <w:jc w:val="center"/>
        <w:rPr>
          <w:lang w:val="ru-RU"/>
        </w:rPr>
      </w:pPr>
    </w:p>
    <w:sectPr w:rsidR="00500BD7" w:rsidRPr="00500BD7" w:rsidSect="00500BD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0EEB"/>
    <w:multiLevelType w:val="hybridMultilevel"/>
    <w:tmpl w:val="E204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54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F3"/>
    <w:rsid w:val="00044092"/>
    <w:rsid w:val="00150D76"/>
    <w:rsid w:val="00154C79"/>
    <w:rsid w:val="001E11AB"/>
    <w:rsid w:val="002D221E"/>
    <w:rsid w:val="003C2D01"/>
    <w:rsid w:val="003E04F4"/>
    <w:rsid w:val="0044379E"/>
    <w:rsid w:val="00500BD7"/>
    <w:rsid w:val="00571147"/>
    <w:rsid w:val="00667212"/>
    <w:rsid w:val="007710D6"/>
    <w:rsid w:val="009E5918"/>
    <w:rsid w:val="00AB5393"/>
    <w:rsid w:val="00CB69CB"/>
    <w:rsid w:val="00CC1E9C"/>
    <w:rsid w:val="00D34EDA"/>
    <w:rsid w:val="00D551E8"/>
    <w:rsid w:val="00DD02CF"/>
    <w:rsid w:val="00E21AF3"/>
    <w:rsid w:val="00F07D44"/>
    <w:rsid w:val="00F70054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1E2E"/>
  <w15:chartTrackingRefBased/>
  <w15:docId w15:val="{52D94E1F-C518-4C19-B663-7455D5E5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BD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4FC2-80FC-4614-9A75-C69F18F6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Юлия Михаловна</cp:lastModifiedBy>
  <cp:revision>3</cp:revision>
  <dcterms:created xsi:type="dcterms:W3CDTF">2023-05-16T10:01:00Z</dcterms:created>
  <dcterms:modified xsi:type="dcterms:W3CDTF">2023-05-16T10:33:00Z</dcterms:modified>
</cp:coreProperties>
</file>